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ECC" w:rsidRPr="00A62ECC" w:rsidRDefault="00A62ECC" w:rsidP="00A62ECC">
      <w:pPr>
        <w:rPr>
          <w:sz w:val="16"/>
          <w:szCs w:val="16"/>
        </w:rPr>
      </w:pPr>
    </w:p>
    <w:p w:rsidR="0028203A" w:rsidRPr="0028203A" w:rsidRDefault="0028203A" w:rsidP="0028203A">
      <w:pPr>
        <w:jc w:val="center"/>
      </w:pPr>
    </w:p>
    <w:p w:rsidR="00765AE2" w:rsidRDefault="00765AE2" w:rsidP="0028203A">
      <w:pPr>
        <w:jc w:val="center"/>
        <w:rPr>
          <w:sz w:val="48"/>
          <w:szCs w:val="48"/>
        </w:rPr>
      </w:pPr>
      <w:r>
        <w:rPr>
          <w:sz w:val="48"/>
          <w:szCs w:val="48"/>
        </w:rPr>
        <w:t>Informatie voor ouders</w:t>
      </w:r>
    </w:p>
    <w:p w:rsidR="00765AE2" w:rsidRDefault="00765AE2" w:rsidP="00765AE2"/>
    <w:p w:rsidR="00012E97" w:rsidRDefault="0028203A" w:rsidP="002653E6">
      <w:pPr>
        <w:shd w:val="clear" w:color="auto" w:fill="FFFFFF"/>
        <w:textAlignment w:val="center"/>
      </w:pPr>
      <w:r>
        <w:t xml:space="preserve">Het project Kinderen uit de Knel </w:t>
      </w:r>
      <w:r w:rsidR="00765AE2">
        <w:t xml:space="preserve">is bedoeld voor ouders die verstrikt zijn geraakt in scheidingsconflicten rond de zorg voor de kinderen. Er zijn aanhoudende ruzies over wonen, financiën, omgangsregelingen en andere belangrijke onderwerpen. Uit onderzoek weten we dat deze conflicten een grote impact hebben op het leven en welzijn van kinderen, ouders en hun netwerk. Enkel wanneer ouders samenwerken, kunnen de kinderen zich veilig voelen en zich goed </w:t>
      </w:r>
      <w:r>
        <w:t>o</w:t>
      </w:r>
      <w:r w:rsidR="00765AE2">
        <w:t>ntwikkelen. Bij aanhoudende ruzies, raken kinderen in de knel. Maar ook voor de volwassenen is de tol zwaar. De tijd en energie die naar strijd gaat, weegt zwaar door.</w:t>
      </w:r>
      <w:r w:rsidR="00765AE2">
        <w:br/>
      </w:r>
      <w:r w:rsidR="00765AE2">
        <w:br/>
      </w:r>
      <w:r w:rsidR="00012E97">
        <w:t>De p</w:t>
      </w:r>
      <w:r w:rsidR="00765AE2">
        <w:t>roblemen rond echtscheiding</w:t>
      </w:r>
      <w:r w:rsidR="00012E97">
        <w:t>en zijn</w:t>
      </w:r>
      <w:r w:rsidR="00765AE2">
        <w:t xml:space="preserve"> vaak erg taai en weerbarstig: bemiddelaars, gezinstherapeuten, advocaten, rechters, .... niemand lijkt in staat om een einde te maken aan de strijd.</w:t>
      </w:r>
      <w:r w:rsidR="00765AE2">
        <w:br/>
      </w:r>
      <w:r w:rsidR="00765AE2">
        <w:br/>
        <w:t xml:space="preserve">Twee Nederlandse therapeuten (Justine van </w:t>
      </w:r>
      <w:proofErr w:type="spellStart"/>
      <w:r w:rsidR="00765AE2">
        <w:t>Lawick</w:t>
      </w:r>
      <w:proofErr w:type="spellEnd"/>
      <w:r w:rsidR="00765AE2">
        <w:t xml:space="preserve"> en Margreet Visser) ontwikkelden een nieuwe aanpak voor gezinnen in de knel.</w:t>
      </w:r>
      <w:r w:rsidR="00012E97">
        <w:t xml:space="preserve"> </w:t>
      </w:r>
      <w:r w:rsidR="002653E6">
        <w:t>Ze ontwikkelden een programma “</w:t>
      </w:r>
      <w:r w:rsidR="00765AE2">
        <w:t>Kinderen uit de Knel</w:t>
      </w:r>
      <w:r w:rsidR="002653E6">
        <w:t xml:space="preserve">”, een training voor ouders én kinderen </w:t>
      </w:r>
      <w:r w:rsidR="00765AE2">
        <w:t xml:space="preserve"> (</w:t>
      </w:r>
      <w:hyperlink r:id="rId8" w:history="1">
        <w:r w:rsidR="00765AE2">
          <w:rPr>
            <w:rStyle w:val="Hyperlink"/>
          </w:rPr>
          <w:t>www.kinderenuitdeknel.nl</w:t>
        </w:r>
      </w:hyperlink>
      <w:r w:rsidR="00765AE2">
        <w:t xml:space="preserve">). </w:t>
      </w:r>
    </w:p>
    <w:p w:rsidR="00012E97" w:rsidRDefault="00012E97" w:rsidP="00765AE2">
      <w:pPr>
        <w:shd w:val="clear" w:color="auto" w:fill="FFFFFF"/>
        <w:textAlignment w:val="center"/>
      </w:pPr>
    </w:p>
    <w:p w:rsidR="00765AE2" w:rsidRDefault="00012E97" w:rsidP="00765AE2">
      <w:pPr>
        <w:shd w:val="clear" w:color="auto" w:fill="FFFFFF"/>
        <w:textAlignment w:val="center"/>
      </w:pPr>
      <w:r>
        <w:t>De</w:t>
      </w:r>
      <w:r w:rsidR="00765AE2">
        <w:t xml:space="preserve"> training bestaa</w:t>
      </w:r>
      <w:r>
        <w:t xml:space="preserve">t uit acht sessies van twee uur. Er is een </w:t>
      </w:r>
      <w:r w:rsidR="00765AE2">
        <w:t xml:space="preserve">oudergroep en </w:t>
      </w:r>
      <w:r>
        <w:t xml:space="preserve">een </w:t>
      </w:r>
      <w:r w:rsidR="00765AE2">
        <w:t>kindergroep</w:t>
      </w:r>
      <w:r>
        <w:t xml:space="preserve">, die op hetzelfde moment maar apart van elkaar bijeenkomen. </w:t>
      </w:r>
      <w:r w:rsidR="00765AE2">
        <w:t xml:space="preserve"> Elke groep heeft </w:t>
      </w:r>
      <w:r>
        <w:t>2 of 3 begeleiders</w:t>
      </w:r>
      <w:r w:rsidR="00765AE2">
        <w:t>.</w:t>
      </w:r>
    </w:p>
    <w:p w:rsidR="00012E97" w:rsidRDefault="00765AE2" w:rsidP="00012E97">
      <w:pPr>
        <w:pStyle w:val="Lijstalinea"/>
        <w:numPr>
          <w:ilvl w:val="0"/>
          <w:numId w:val="10"/>
        </w:numPr>
        <w:shd w:val="clear" w:color="auto" w:fill="FFFFFF"/>
        <w:spacing w:before="45"/>
        <w:textAlignment w:val="center"/>
      </w:pPr>
      <w:r>
        <w:t xml:space="preserve">In de </w:t>
      </w:r>
      <w:r>
        <w:rPr>
          <w:rStyle w:val="Zwaar"/>
        </w:rPr>
        <w:t>oudergroep</w:t>
      </w:r>
      <w:r>
        <w:t xml:space="preserve"> komen </w:t>
      </w:r>
      <w:r w:rsidR="002653E6">
        <w:t xml:space="preserve">maximaal </w:t>
      </w:r>
      <w:r>
        <w:t xml:space="preserve">zes </w:t>
      </w:r>
      <w:r w:rsidR="002653E6">
        <w:t>ouderparen (</w:t>
      </w:r>
      <w:r>
        <w:t>ex-partners</w:t>
      </w:r>
      <w:r w:rsidR="002653E6">
        <w:t>) bijeen</w:t>
      </w:r>
      <w:r>
        <w:t xml:space="preserve">. Tijdens de bijeenkomsten zorgen de begeleiders </w:t>
      </w:r>
      <w:r w:rsidR="002653E6">
        <w:t xml:space="preserve">voor </w:t>
      </w:r>
      <w:r>
        <w:t>concrete, ervaringsgerichte oefeningen en opdrachten</w:t>
      </w:r>
      <w:r w:rsidR="002653E6">
        <w:t xml:space="preserve">. In elke oefening staan de noden </w:t>
      </w:r>
      <w:r>
        <w:t xml:space="preserve">en de beleving van de kinderen </w:t>
      </w:r>
      <w:r w:rsidR="002653E6">
        <w:t>centraal</w:t>
      </w:r>
      <w:r>
        <w:t xml:space="preserve">. </w:t>
      </w:r>
      <w:r w:rsidR="002653E6">
        <w:t>Er wordt ook gewerkt met h</w:t>
      </w:r>
      <w:r>
        <w:t>uiswerkopdracht</w:t>
      </w:r>
      <w:r w:rsidR="002653E6">
        <w:t>en</w:t>
      </w:r>
      <w:r>
        <w:t>.</w:t>
      </w:r>
    </w:p>
    <w:p w:rsidR="00765AE2" w:rsidRDefault="00765AE2" w:rsidP="00012E97">
      <w:pPr>
        <w:pStyle w:val="Lijstalinea"/>
        <w:numPr>
          <w:ilvl w:val="0"/>
          <w:numId w:val="10"/>
        </w:numPr>
        <w:shd w:val="clear" w:color="auto" w:fill="FFFFFF"/>
        <w:spacing w:before="45"/>
        <w:textAlignment w:val="center"/>
      </w:pPr>
      <w:r>
        <w:t xml:space="preserve">In de </w:t>
      </w:r>
      <w:r>
        <w:rPr>
          <w:rStyle w:val="Zwaar"/>
        </w:rPr>
        <w:t>kindergroep</w:t>
      </w:r>
      <w:r>
        <w:t xml:space="preserve"> </w:t>
      </w:r>
      <w:r w:rsidR="002653E6">
        <w:t xml:space="preserve">krijgen de kinderen de </w:t>
      </w:r>
      <w:r>
        <w:t xml:space="preserve">tijd </w:t>
      </w:r>
      <w:r w:rsidR="002653E6">
        <w:t xml:space="preserve">en ruimte om te praten over hoe ze de </w:t>
      </w:r>
      <w:r>
        <w:t>ruzies en</w:t>
      </w:r>
      <w:r w:rsidR="002653E6">
        <w:t xml:space="preserve"> de </w:t>
      </w:r>
      <w:r>
        <w:t xml:space="preserve">strijd beleven. </w:t>
      </w:r>
      <w:r w:rsidR="002653E6">
        <w:t xml:space="preserve">Daarnaast werken ze (apart of in kleine groepjes) samen met de begeleiders aan </w:t>
      </w:r>
      <w:r w:rsidR="005F726F">
        <w:t>een project</w:t>
      </w:r>
      <w:r w:rsidR="002653E6">
        <w:t xml:space="preserve">. </w:t>
      </w:r>
      <w:r w:rsidR="005F726F">
        <w:t xml:space="preserve">Voor het project zoeken </w:t>
      </w:r>
      <w:r>
        <w:t xml:space="preserve">begeleiders </w:t>
      </w:r>
      <w:r w:rsidR="005F726F">
        <w:t xml:space="preserve">en kinderen </w:t>
      </w:r>
      <w:r>
        <w:t xml:space="preserve">samen naar een creatieve manier om hun gevoelens te delen: toneel, muziek, tekenen, praten of net helemaal niet, filmpjes maken, gedichten, .... In </w:t>
      </w:r>
      <w:r w:rsidR="00012E97">
        <w:t>de zesde bijeenkomst</w:t>
      </w:r>
      <w:r>
        <w:t xml:space="preserve"> tonen de kinderen deze creaties aan de ouders. Vaak een aangrijpend moment !</w:t>
      </w:r>
    </w:p>
    <w:p w:rsidR="00BA4D27" w:rsidRDefault="00BA4D27" w:rsidP="00BA4D27">
      <w:pPr>
        <w:spacing w:after="160" w:line="259" w:lineRule="auto"/>
        <w:rPr>
          <w:rStyle w:val="Zwaar"/>
          <w:sz w:val="24"/>
          <w:szCs w:val="24"/>
        </w:rPr>
      </w:pPr>
    </w:p>
    <w:p w:rsidR="00BA4D27" w:rsidRDefault="00765AE2" w:rsidP="00BA4D27">
      <w:pPr>
        <w:spacing w:after="160" w:line="259" w:lineRule="auto"/>
      </w:pPr>
      <w:r w:rsidRPr="00012E97">
        <w:rPr>
          <w:rStyle w:val="Zwaar"/>
          <w:sz w:val="24"/>
          <w:szCs w:val="24"/>
        </w:rPr>
        <w:t>Je staat er niet alleen voor: steun van familie en vrienden</w:t>
      </w:r>
      <w:r w:rsidRPr="00012E97">
        <w:rPr>
          <w:sz w:val="24"/>
          <w:szCs w:val="24"/>
        </w:rPr>
        <w:br/>
      </w:r>
      <w:r>
        <w:t>Scheiden is een emotioneel proces wa</w:t>
      </w:r>
      <w:r w:rsidR="00A85B93">
        <w:t>t v</w:t>
      </w:r>
      <w:r>
        <w:t xml:space="preserve">eel mensen </w:t>
      </w:r>
      <w:r w:rsidR="00A85B93">
        <w:t>aangaat. Want o</w:t>
      </w:r>
      <w:r>
        <w:t>ok grootouders, verdere familie, vrienden, buren, school</w:t>
      </w:r>
      <w:r w:rsidR="00012E97">
        <w:t xml:space="preserve">, </w:t>
      </w:r>
      <w:r>
        <w:t>werk</w:t>
      </w:r>
      <w:r w:rsidR="00012E97">
        <w:t>, enz. voelen zich betrokken.</w:t>
      </w:r>
      <w:r>
        <w:t xml:space="preserve"> </w:t>
      </w:r>
      <w:r w:rsidR="00A85B93">
        <w:t>Daarbij kunnen ook nog eens n</w:t>
      </w:r>
      <w:r>
        <w:t>ieuwe partners</w:t>
      </w:r>
      <w:r w:rsidR="00A85B93">
        <w:t xml:space="preserve"> met </w:t>
      </w:r>
      <w:r>
        <w:t>hun kinderen en hun netwerk een rol spelen. Hoe erger de strijd is en hoe langer deze duurt, hoe meer betrokkenen naar één van de twee kanten getrokken worden. De strijd gaat door tussen twee steeds grotere "clans".</w:t>
      </w:r>
      <w:r>
        <w:br/>
      </w:r>
      <w:r>
        <w:br/>
        <w:t>De bedenkers van ‘Kinderen uit de Knel’ hebben dit ook sterk ervaren. Soms werden er in de oudergroep afspraken gemaakt of zette een ouder bepaalde stappen, die bij de nieuwe partner of de achterban veel vragen opr</w:t>
      </w:r>
      <w:r w:rsidR="00A85B93">
        <w:t>i</w:t>
      </w:r>
      <w:r>
        <w:t xml:space="preserve">epen. Logisch, want al deze mensen waren erg betrokken, maar namen </w:t>
      </w:r>
    </w:p>
    <w:p w:rsidR="00BA4D27" w:rsidRDefault="00BA4D27" w:rsidP="00BA4D27">
      <w:pPr>
        <w:spacing w:after="160" w:line="259" w:lineRule="auto"/>
      </w:pPr>
    </w:p>
    <w:p w:rsidR="00765AE2" w:rsidRDefault="00765AE2" w:rsidP="00BA4D27">
      <w:pPr>
        <w:spacing w:after="160" w:line="259" w:lineRule="auto"/>
      </w:pPr>
      <w:r>
        <w:t>niet actief deel aan de oudergroep. Ze begrepen dus niet alle nieuwe stappen. Dit heeft heel duidelijk gemaakt hoe belangrijk het netwerk is voor mensen die scheiden.</w:t>
      </w:r>
      <w:r>
        <w:br/>
      </w:r>
      <w:r>
        <w:br/>
        <w:t>Daarom begi</w:t>
      </w:r>
      <w:r w:rsidR="00A85B93">
        <w:t>nt elke training met een informatieavond voor het netwerk</w:t>
      </w:r>
      <w:r>
        <w:t>. Doorg</w:t>
      </w:r>
      <w:r w:rsidR="005F726F">
        <w:t>aans duurt die</w:t>
      </w:r>
      <w:r w:rsidR="00A85B93">
        <w:t xml:space="preserve"> van 19:00 tot </w:t>
      </w:r>
      <w:r>
        <w:t>20:30 uur. Op deze avond wordt e</w:t>
      </w:r>
      <w:r w:rsidR="005F726F">
        <w:t>r informatie gegeven over het programma</w:t>
      </w:r>
      <w:r>
        <w:t>, wat we gaan doen en waarom. Mensen mogen vragen stellen. En tot slot vragen we hen ons te steunen, te helpen, en het project ‘Kinderen uit de Knel’ een kans te geven. We vragen van elke deelnemende ouder om</w:t>
      </w:r>
      <w:r w:rsidR="00A85B93">
        <w:t xml:space="preserve"> ten minste één steunfiguur mee te nemen naar</w:t>
      </w:r>
      <w:r>
        <w:t xml:space="preserve"> de netwerkbijeenkomst. Deze supporters worden ook bij huiswerkopdrachten tijdens de training betrokken.</w:t>
      </w:r>
      <w:r w:rsidR="00A85B93">
        <w:br/>
      </w:r>
      <w:r>
        <w:br/>
      </w:r>
    </w:p>
    <w:p w:rsidR="00765AE2" w:rsidRDefault="00765AE2" w:rsidP="00765AE2"/>
    <w:p w:rsidR="00E2239D" w:rsidRDefault="00E2239D" w:rsidP="00765AE2"/>
    <w:sectPr w:rsidR="00E2239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952" w:rsidRDefault="00337952" w:rsidP="00337952">
      <w:r>
        <w:separator/>
      </w:r>
    </w:p>
  </w:endnote>
  <w:endnote w:type="continuationSeparator" w:id="0">
    <w:p w:rsidR="00337952" w:rsidRDefault="00337952" w:rsidP="0033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ource Sans Pro">
    <w:altName w:val="Corbel"/>
    <w:panose1 w:val="00000000000000000000"/>
    <w:charset w:val="00"/>
    <w:family w:val="swiss"/>
    <w:notTrueType/>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61A" w:rsidRDefault="009E561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952" w:rsidRPr="00337952" w:rsidRDefault="00337952" w:rsidP="00337952">
    <w:pPr>
      <w:jc w:val="center"/>
      <w:rPr>
        <w:sz w:val="20"/>
        <w:szCs w:val="20"/>
      </w:rPr>
    </w:pPr>
    <w:r w:rsidRPr="00337952">
      <w:rPr>
        <w:sz w:val="20"/>
        <w:szCs w:val="20"/>
      </w:rPr>
      <w:t>Geleenbeeklaan</w:t>
    </w:r>
    <w:r>
      <w:rPr>
        <w:sz w:val="20"/>
        <w:szCs w:val="20"/>
      </w:rPr>
      <w:t xml:space="preserve"> </w:t>
    </w:r>
    <w:r w:rsidRPr="00337952">
      <w:rPr>
        <w:sz w:val="20"/>
        <w:szCs w:val="20"/>
      </w:rPr>
      <w:t>80, 6166 GR Geleen • Telefoon (046) 4231250 • Fax (046) 4230325</w:t>
    </w:r>
  </w:p>
  <w:p w:rsidR="00337952" w:rsidRPr="00337952" w:rsidRDefault="00337952" w:rsidP="00337952">
    <w:pPr>
      <w:jc w:val="center"/>
      <w:rPr>
        <w:sz w:val="20"/>
        <w:szCs w:val="20"/>
        <w:lang w:val="en-US"/>
      </w:rPr>
    </w:pPr>
    <w:r w:rsidRPr="00337952">
      <w:rPr>
        <w:sz w:val="20"/>
        <w:szCs w:val="20"/>
        <w:lang w:val="en-US"/>
      </w:rPr>
      <w:t>lnfo@amacura.nl • www.amacura.nl • www.amalexis.nl • KVK14078855 • IBAN: NL94 RABO 0187 6360 36</w:t>
    </w:r>
  </w:p>
  <w:p w:rsidR="00337952" w:rsidRPr="00337952" w:rsidRDefault="00337952">
    <w:pPr>
      <w:pStyle w:val="Voettekst"/>
      <w:rPr>
        <w:lang w:val="en-US"/>
      </w:rPr>
    </w:pPr>
  </w:p>
  <w:p w:rsidR="00337952" w:rsidRPr="00337952" w:rsidRDefault="00337952">
    <w:pPr>
      <w:pStyle w:val="Voetteks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61A" w:rsidRDefault="009E561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952" w:rsidRDefault="00337952" w:rsidP="00337952">
      <w:r>
        <w:separator/>
      </w:r>
    </w:p>
  </w:footnote>
  <w:footnote w:type="continuationSeparator" w:id="0">
    <w:p w:rsidR="00337952" w:rsidRDefault="00337952" w:rsidP="00337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61A" w:rsidRDefault="009E561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952" w:rsidRPr="00337952" w:rsidRDefault="00337952" w:rsidP="00337952">
    <w:pPr>
      <w:pStyle w:val="Koptekst"/>
      <w:jc w:val="center"/>
      <w:rPr>
        <w:lang w:val="en-US"/>
      </w:rPr>
    </w:pPr>
    <w:r>
      <w:rPr>
        <w:noProof/>
        <w:color w:val="0000FF"/>
        <w:lang w:eastAsia="nl-NL"/>
      </w:rPr>
      <w:drawing>
        <wp:inline distT="0" distB="0" distL="0" distR="0" wp14:anchorId="01B16BFB" wp14:editId="0E8839DA">
          <wp:extent cx="1549400" cy="917343"/>
          <wp:effectExtent l="0" t="0" r="0" b="0"/>
          <wp:docPr id="6" name="Afbeelding 6" descr="Afbeeldingsresultaat voor logo amacur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go amacur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8721" cy="922861"/>
                  </a:xfrm>
                  <a:prstGeom prst="rect">
                    <a:avLst/>
                  </a:prstGeom>
                  <a:noFill/>
                  <a:ln>
                    <a:noFill/>
                  </a:ln>
                </pic:spPr>
              </pic:pic>
            </a:graphicData>
          </a:graphic>
        </wp:inline>
      </w:drawing>
    </w:r>
    <w:r w:rsidR="00250294">
      <w:rPr>
        <w:rFonts w:ascii="Source Sans Pro" w:hAnsi="Source Sans Pro" w:cs="Arial"/>
        <w:b/>
        <w:noProof/>
        <w:color w:val="9D9D9D"/>
        <w:sz w:val="40"/>
        <w:szCs w:val="40"/>
        <w:lang w:eastAsia="nl-NL"/>
      </w:rPr>
      <w:t xml:space="preserve">                                                              </w:t>
    </w:r>
    <w:bookmarkStart w:id="0" w:name="_GoBack"/>
    <w:bookmarkEnd w:id="0"/>
  </w:p>
  <w:p w:rsidR="00337952" w:rsidRPr="00337952" w:rsidRDefault="00337952">
    <w:pPr>
      <w:pStyle w:val="Kopteks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61A" w:rsidRDefault="009E561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13B5"/>
    <w:multiLevelType w:val="multilevel"/>
    <w:tmpl w:val="78921D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597D48"/>
    <w:multiLevelType w:val="hybridMultilevel"/>
    <w:tmpl w:val="1B5880A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606265C"/>
    <w:multiLevelType w:val="hybridMultilevel"/>
    <w:tmpl w:val="C730F45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16B13E2B"/>
    <w:multiLevelType w:val="multilevel"/>
    <w:tmpl w:val="97287C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547A12"/>
    <w:multiLevelType w:val="multilevel"/>
    <w:tmpl w:val="CB4CD5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E07303"/>
    <w:multiLevelType w:val="multilevel"/>
    <w:tmpl w:val="1A0812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FE6F39"/>
    <w:multiLevelType w:val="hybridMultilevel"/>
    <w:tmpl w:val="6248EC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9C15CB2"/>
    <w:multiLevelType w:val="hybridMultilevel"/>
    <w:tmpl w:val="4588E7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481449C"/>
    <w:multiLevelType w:val="multilevel"/>
    <w:tmpl w:val="BF3CD642"/>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sz w:val="20"/>
      </w:rPr>
    </w:lvl>
    <w:lvl w:ilvl="2">
      <w:start w:val="1"/>
      <w:numFmt w:val="bullet"/>
      <w:lvlText w:val=""/>
      <w:lvlJc w:val="left"/>
      <w:pPr>
        <w:tabs>
          <w:tab w:val="num" w:pos="3600"/>
        </w:tabs>
        <w:ind w:left="3600" w:hanging="360"/>
      </w:pPr>
      <w:rPr>
        <w:rFonts w:ascii="Symbol" w:hAnsi="Symbol" w:hint="default"/>
        <w:sz w:val="20"/>
      </w:rPr>
    </w:lvl>
    <w:lvl w:ilvl="3">
      <w:start w:val="1"/>
      <w:numFmt w:val="bullet"/>
      <w:lvlText w:val=""/>
      <w:lvlJc w:val="left"/>
      <w:pPr>
        <w:tabs>
          <w:tab w:val="num" w:pos="4320"/>
        </w:tabs>
        <w:ind w:left="4320" w:hanging="360"/>
      </w:pPr>
      <w:rPr>
        <w:rFonts w:ascii="Symbol" w:hAnsi="Symbol" w:hint="default"/>
        <w:sz w:val="20"/>
      </w:rPr>
    </w:lvl>
    <w:lvl w:ilvl="4">
      <w:start w:val="1"/>
      <w:numFmt w:val="bullet"/>
      <w:lvlText w:val=""/>
      <w:lvlJc w:val="left"/>
      <w:pPr>
        <w:tabs>
          <w:tab w:val="num" w:pos="5040"/>
        </w:tabs>
        <w:ind w:left="5040" w:hanging="360"/>
      </w:pPr>
      <w:rPr>
        <w:rFonts w:ascii="Symbol" w:hAnsi="Symbol" w:hint="default"/>
        <w:sz w:val="20"/>
      </w:rPr>
    </w:lvl>
    <w:lvl w:ilvl="5">
      <w:start w:val="1"/>
      <w:numFmt w:val="bullet"/>
      <w:lvlText w:val=""/>
      <w:lvlJc w:val="left"/>
      <w:pPr>
        <w:tabs>
          <w:tab w:val="num" w:pos="5760"/>
        </w:tabs>
        <w:ind w:left="5760" w:hanging="360"/>
      </w:pPr>
      <w:rPr>
        <w:rFonts w:ascii="Symbol" w:hAnsi="Symbol" w:hint="default"/>
        <w:sz w:val="20"/>
      </w:rPr>
    </w:lvl>
    <w:lvl w:ilvl="6">
      <w:start w:val="1"/>
      <w:numFmt w:val="bullet"/>
      <w:lvlText w:val=""/>
      <w:lvlJc w:val="left"/>
      <w:pPr>
        <w:tabs>
          <w:tab w:val="num" w:pos="6480"/>
        </w:tabs>
        <w:ind w:left="6480" w:hanging="360"/>
      </w:pPr>
      <w:rPr>
        <w:rFonts w:ascii="Symbol" w:hAnsi="Symbol" w:hint="default"/>
        <w:sz w:val="20"/>
      </w:rPr>
    </w:lvl>
    <w:lvl w:ilvl="7">
      <w:start w:val="1"/>
      <w:numFmt w:val="bullet"/>
      <w:lvlText w:val=""/>
      <w:lvlJc w:val="left"/>
      <w:pPr>
        <w:tabs>
          <w:tab w:val="num" w:pos="7200"/>
        </w:tabs>
        <w:ind w:left="7200" w:hanging="360"/>
      </w:pPr>
      <w:rPr>
        <w:rFonts w:ascii="Symbol" w:hAnsi="Symbol" w:hint="default"/>
        <w:sz w:val="20"/>
      </w:rPr>
    </w:lvl>
    <w:lvl w:ilvl="8">
      <w:start w:val="1"/>
      <w:numFmt w:val="bullet"/>
      <w:lvlText w:val=""/>
      <w:lvlJc w:val="left"/>
      <w:pPr>
        <w:tabs>
          <w:tab w:val="num" w:pos="7920"/>
        </w:tabs>
        <w:ind w:left="7920" w:hanging="360"/>
      </w:pPr>
      <w:rPr>
        <w:rFonts w:ascii="Symbol" w:hAnsi="Symbol" w:hint="default"/>
        <w:sz w:val="20"/>
      </w:rPr>
    </w:lvl>
  </w:abstractNum>
  <w:abstractNum w:abstractNumId="9" w15:restartNumberingAfterBreak="0">
    <w:nsid w:val="766D7F68"/>
    <w:multiLevelType w:val="hybridMultilevel"/>
    <w:tmpl w:val="018E24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8"/>
  </w:num>
  <w:num w:numId="5">
    <w:abstractNumId w:val="4"/>
  </w:num>
  <w:num w:numId="6">
    <w:abstractNumId w:val="9"/>
  </w:num>
  <w:num w:numId="7">
    <w:abstractNumId w:val="2"/>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AE2"/>
    <w:rsid w:val="00012E97"/>
    <w:rsid w:val="001110F9"/>
    <w:rsid w:val="00250294"/>
    <w:rsid w:val="002653E6"/>
    <w:rsid w:val="0028203A"/>
    <w:rsid w:val="00312B5B"/>
    <w:rsid w:val="00337952"/>
    <w:rsid w:val="005F726F"/>
    <w:rsid w:val="006D5D42"/>
    <w:rsid w:val="00765AE2"/>
    <w:rsid w:val="00847BE6"/>
    <w:rsid w:val="009E561A"/>
    <w:rsid w:val="00A62ECC"/>
    <w:rsid w:val="00A85B93"/>
    <w:rsid w:val="00BA4D27"/>
    <w:rsid w:val="00C83382"/>
    <w:rsid w:val="00D85E7B"/>
    <w:rsid w:val="00E223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86596D4-A826-49C6-A737-7FB1C834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65AE2"/>
    <w:pPr>
      <w:spacing w:after="0" w:line="240" w:lineRule="auto"/>
    </w:pPr>
    <w:rPr>
      <w:rFonts w:ascii="Calibri" w:hAnsi="Calibri" w:cs="Times New Roman"/>
    </w:rPr>
  </w:style>
  <w:style w:type="paragraph" w:styleId="Kop1">
    <w:name w:val="heading 1"/>
    <w:basedOn w:val="Standaard"/>
    <w:link w:val="Kop1Char"/>
    <w:uiPriority w:val="9"/>
    <w:qFormat/>
    <w:rsid w:val="00765AE2"/>
    <w:pPr>
      <w:spacing w:before="100" w:beforeAutospacing="1" w:after="100" w:afterAutospacing="1"/>
      <w:outlineLvl w:val="0"/>
    </w:pPr>
    <w:rPr>
      <w:rFonts w:ascii="Times New Roman" w:hAnsi="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65AE2"/>
    <w:rPr>
      <w:rFonts w:ascii="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765AE2"/>
    <w:rPr>
      <w:color w:val="0000FF"/>
      <w:u w:val="single"/>
    </w:rPr>
  </w:style>
  <w:style w:type="character" w:styleId="Zwaar">
    <w:name w:val="Strong"/>
    <w:basedOn w:val="Standaardalinea-lettertype"/>
    <w:uiPriority w:val="22"/>
    <w:qFormat/>
    <w:rsid w:val="00765AE2"/>
    <w:rPr>
      <w:b/>
      <w:bCs/>
    </w:rPr>
  </w:style>
  <w:style w:type="character" w:styleId="Nadruk">
    <w:name w:val="Emphasis"/>
    <w:basedOn w:val="Standaardalinea-lettertype"/>
    <w:uiPriority w:val="20"/>
    <w:qFormat/>
    <w:rsid w:val="00765AE2"/>
    <w:rPr>
      <w:i/>
      <w:iCs/>
    </w:rPr>
  </w:style>
  <w:style w:type="paragraph" w:styleId="Ballontekst">
    <w:name w:val="Balloon Text"/>
    <w:basedOn w:val="Standaard"/>
    <w:link w:val="BallontekstChar"/>
    <w:uiPriority w:val="99"/>
    <w:semiHidden/>
    <w:unhideWhenUsed/>
    <w:rsid w:val="00765AE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5AE2"/>
    <w:rPr>
      <w:rFonts w:ascii="Segoe UI" w:hAnsi="Segoe UI" w:cs="Segoe UI"/>
      <w:sz w:val="18"/>
      <w:szCs w:val="18"/>
    </w:rPr>
  </w:style>
  <w:style w:type="paragraph" w:styleId="Koptekst">
    <w:name w:val="header"/>
    <w:basedOn w:val="Standaard"/>
    <w:link w:val="KoptekstChar"/>
    <w:uiPriority w:val="99"/>
    <w:unhideWhenUsed/>
    <w:rsid w:val="00337952"/>
    <w:pPr>
      <w:tabs>
        <w:tab w:val="center" w:pos="4536"/>
        <w:tab w:val="right" w:pos="9072"/>
      </w:tabs>
    </w:pPr>
  </w:style>
  <w:style w:type="character" w:customStyle="1" w:styleId="KoptekstChar">
    <w:name w:val="Koptekst Char"/>
    <w:basedOn w:val="Standaardalinea-lettertype"/>
    <w:link w:val="Koptekst"/>
    <w:uiPriority w:val="99"/>
    <w:rsid w:val="00337952"/>
    <w:rPr>
      <w:rFonts w:ascii="Calibri" w:hAnsi="Calibri" w:cs="Times New Roman"/>
    </w:rPr>
  </w:style>
  <w:style w:type="paragraph" w:styleId="Voettekst">
    <w:name w:val="footer"/>
    <w:basedOn w:val="Standaard"/>
    <w:link w:val="VoettekstChar"/>
    <w:uiPriority w:val="99"/>
    <w:unhideWhenUsed/>
    <w:rsid w:val="00337952"/>
    <w:pPr>
      <w:tabs>
        <w:tab w:val="center" w:pos="4536"/>
        <w:tab w:val="right" w:pos="9072"/>
      </w:tabs>
    </w:pPr>
  </w:style>
  <w:style w:type="character" w:customStyle="1" w:styleId="VoettekstChar">
    <w:name w:val="Voettekst Char"/>
    <w:basedOn w:val="Standaardalinea-lettertype"/>
    <w:link w:val="Voettekst"/>
    <w:uiPriority w:val="99"/>
    <w:rsid w:val="00337952"/>
    <w:rPr>
      <w:rFonts w:ascii="Calibri" w:hAnsi="Calibri" w:cs="Times New Roman"/>
    </w:rPr>
  </w:style>
  <w:style w:type="paragraph" w:styleId="Lijstalinea">
    <w:name w:val="List Paragraph"/>
    <w:basedOn w:val="Standaard"/>
    <w:uiPriority w:val="34"/>
    <w:qFormat/>
    <w:rsid w:val="006D5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93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derenuitdeknel.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nl/url?sa=i&amp;rct=j&amp;q=&amp;esrc=s&amp;source=images&amp;cd=&amp;cad=rja&amp;uact=8&amp;ved=0ahUKEwjAibbF393RAhXEcBoKHZ4IC0cQjRwIBw&amp;url=http://dyslexie-in-transitie.eduseries.nl/organisatie/&amp;psig=AFQjCNGu-lEQnElzf5aKPYpBBQke4HCihA&amp;ust=148544917293499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89934-D496-47B5-ABD7-BB62BAE10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3037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Open for Support BV / Amacura</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 Stagiaire</dc:creator>
  <cp:keywords/>
  <dc:description/>
  <cp:lastModifiedBy>Maya Magnus</cp:lastModifiedBy>
  <cp:revision>3</cp:revision>
  <dcterms:created xsi:type="dcterms:W3CDTF">2017-04-05T09:22:00Z</dcterms:created>
  <dcterms:modified xsi:type="dcterms:W3CDTF">2017-04-05T09:22:00Z</dcterms:modified>
</cp:coreProperties>
</file>